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9645" w14:textId="77777777" w:rsidR="00CB6BDC" w:rsidRDefault="00CB6BDC" w:rsidP="4CD4E2C3">
      <w:pPr>
        <w:pStyle w:val="ListParagraph"/>
        <w:ind w:left="360"/>
        <w:rPr>
          <w:rFonts w:ascii="Lato" w:eastAsiaTheme="minorEastAsia" w:hAnsi="Lato"/>
          <w:b/>
          <w:bCs/>
          <w:u w:val="single"/>
        </w:rPr>
      </w:pPr>
    </w:p>
    <w:p w14:paraId="1FBF401D" w14:textId="77777777" w:rsidR="00CB6BDC" w:rsidRDefault="00CB6BDC" w:rsidP="4CD4E2C3">
      <w:pPr>
        <w:pStyle w:val="ListParagraph"/>
        <w:ind w:left="360"/>
        <w:rPr>
          <w:rFonts w:ascii="Lato" w:eastAsiaTheme="minorEastAsia" w:hAnsi="Lato"/>
          <w:b/>
          <w:bCs/>
          <w:u w:val="single"/>
        </w:rPr>
      </w:pPr>
    </w:p>
    <w:p w14:paraId="2C078E63" w14:textId="7A86C84E" w:rsidR="00347641" w:rsidRPr="00AA334F" w:rsidRDefault="4CD4E2C3" w:rsidP="4CD4E2C3">
      <w:pPr>
        <w:pStyle w:val="ListParagraph"/>
        <w:ind w:left="360"/>
        <w:rPr>
          <w:rFonts w:ascii="Lato" w:eastAsiaTheme="minorEastAsia" w:hAnsi="Lato"/>
          <w:b/>
          <w:bCs/>
          <w:u w:val="single"/>
        </w:rPr>
      </w:pPr>
      <w:r w:rsidRPr="00AA334F">
        <w:rPr>
          <w:rFonts w:ascii="Lato" w:eastAsiaTheme="minorEastAsia" w:hAnsi="Lato"/>
          <w:b/>
          <w:bCs/>
          <w:u w:val="single"/>
        </w:rPr>
        <w:t>Noam Camp</w:t>
      </w:r>
      <w:r w:rsidR="0060747C" w:rsidRPr="00AA334F">
        <w:rPr>
          <w:rFonts w:ascii="Lato" w:eastAsiaTheme="minorEastAsia" w:hAnsi="Lato"/>
          <w:b/>
          <w:bCs/>
          <w:u w:val="single"/>
        </w:rPr>
        <w:t>s</w:t>
      </w:r>
      <w:r w:rsidRPr="00AA334F">
        <w:rPr>
          <w:rFonts w:ascii="Lato" w:eastAsiaTheme="minorEastAsia" w:hAnsi="Lato"/>
          <w:b/>
          <w:bCs/>
          <w:u w:val="single"/>
        </w:rPr>
        <w:t xml:space="preserve"> T&amp;Cs 202</w:t>
      </w:r>
      <w:r w:rsidR="0060747C" w:rsidRPr="00AA334F">
        <w:rPr>
          <w:rFonts w:ascii="Lato" w:eastAsiaTheme="minorEastAsia" w:hAnsi="Lato"/>
          <w:b/>
          <w:bCs/>
          <w:u w:val="single"/>
        </w:rPr>
        <w:t>4</w:t>
      </w:r>
    </w:p>
    <w:p w14:paraId="07A57922" w14:textId="4E8EF7C6" w:rsidR="3034613C" w:rsidRPr="00AA334F" w:rsidRDefault="4CD4E2C3" w:rsidP="4CD4E2C3">
      <w:pPr>
        <w:pStyle w:val="ListParagraph"/>
        <w:spacing w:line="405" w:lineRule="exact"/>
        <w:ind w:left="360"/>
        <w:rPr>
          <w:rFonts w:ascii="Lato" w:eastAsiaTheme="minorEastAsia" w:hAnsi="Lato"/>
        </w:rPr>
      </w:pPr>
      <w:r w:rsidRPr="00AA334F">
        <w:rPr>
          <w:rFonts w:ascii="Lato" w:eastAsiaTheme="minorEastAsia" w:hAnsi="Lato"/>
        </w:rPr>
        <w:t>The following terms and conditions apply to all bookings made for Noam Camp 2023</w:t>
      </w:r>
      <w:r w:rsidR="0060747C" w:rsidRPr="00AA334F">
        <w:rPr>
          <w:rFonts w:ascii="Lato" w:eastAsiaTheme="minorEastAsia" w:hAnsi="Lato"/>
        </w:rPr>
        <w:t>4</w:t>
      </w:r>
      <w:r w:rsidRPr="00AA334F">
        <w:rPr>
          <w:rFonts w:ascii="Lato" w:eastAsiaTheme="minorEastAsia" w:hAnsi="Lato"/>
        </w:rPr>
        <w:t>.  (Separate terms apply if a young person is invited to take part as a 'leader', or 'madrich/a' or 'rosh'.)  These terms and conditions apply to contracts made between Noam and the parent(s)/legal guardian(s) of the participant in respect of the participant's participation in Noam Camp. We use the term "participant" to refer to any child who participates in Noam Camp.</w:t>
      </w:r>
      <w:r w:rsidR="39ECD3EC" w:rsidRPr="00AA334F">
        <w:rPr>
          <w:rFonts w:ascii="Lato" w:hAnsi="Lato"/>
        </w:rPr>
        <w:br/>
      </w:r>
      <w:r w:rsidRPr="00AA334F">
        <w:rPr>
          <w:rFonts w:ascii="Lato" w:eastAsiaTheme="minorEastAsia" w:hAnsi="Lato"/>
        </w:rPr>
        <w:t xml:space="preserve"> </w:t>
      </w:r>
    </w:p>
    <w:p w14:paraId="0768B8E6" w14:textId="5A2BD29E" w:rsidR="65B90117" w:rsidRPr="00AA334F" w:rsidRDefault="4CD4E2C3" w:rsidP="4CD4E2C3">
      <w:pPr>
        <w:pStyle w:val="ListParagraph"/>
        <w:numPr>
          <w:ilvl w:val="0"/>
          <w:numId w:val="6"/>
        </w:numPr>
        <w:spacing w:line="428" w:lineRule="exact"/>
        <w:rPr>
          <w:rFonts w:ascii="Lato" w:eastAsiaTheme="minorEastAsia" w:hAnsi="Lato"/>
          <w:b/>
          <w:bCs/>
        </w:rPr>
      </w:pPr>
      <w:r w:rsidRPr="00AA334F">
        <w:rPr>
          <w:rFonts w:ascii="Lato" w:eastAsiaTheme="minorEastAsia" w:hAnsi="Lato"/>
          <w:b/>
          <w:bCs/>
        </w:rPr>
        <w:t>General Terms and Conditions</w:t>
      </w:r>
    </w:p>
    <w:p w14:paraId="51731C37" w14:textId="09134600" w:rsidR="3034613C"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 xml:space="preserve">Although Noam takes all reasonable steps to ensure the safety and wellbeing of participants at Noam Camp, parents/legal guardians understand that participants participate at their own risk. </w:t>
      </w:r>
    </w:p>
    <w:p w14:paraId="2D7148BC" w14:textId="59436BA5" w:rsidR="3034613C"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Noam cannot accept liability for the loss or damage of any property belonging to a participant, and any property brought to Noam Camp by a participant is at your own risk.</w:t>
      </w:r>
    </w:p>
    <w:p w14:paraId="538B70F5" w14:textId="2A8F3EB7" w:rsidR="00E41CFF"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 xml:space="preserve">Noam recommends all participants to have their own insurance policy for the duration of summer camp to cover any loss, theft, medical, travel issue and beyond as Noam’s insurance may not cover </w:t>
      </w:r>
      <w:proofErr w:type="gramStart"/>
      <w:r w:rsidRPr="00AA334F">
        <w:rPr>
          <w:rFonts w:ascii="Lato" w:eastAsiaTheme="minorEastAsia" w:hAnsi="Lato"/>
        </w:rPr>
        <w:t>this</w:t>
      </w:r>
      <w:proofErr w:type="gramEnd"/>
    </w:p>
    <w:p w14:paraId="2E45EA79" w14:textId="06F0828A" w:rsidR="007163AB"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All participants must observe Noam's behavioural policy. Should a participant break any of the rules during Noam Camp, we will follow the ‘Three Strike Policy</w:t>
      </w:r>
      <w:proofErr w:type="gramStart"/>
      <w:r w:rsidRPr="00AA334F">
        <w:rPr>
          <w:rFonts w:ascii="Lato" w:eastAsiaTheme="minorEastAsia" w:hAnsi="Lato"/>
        </w:rPr>
        <w:t>’;</w:t>
      </w:r>
      <w:proofErr w:type="gramEnd"/>
    </w:p>
    <w:p w14:paraId="7266ACEF" w14:textId="289575BF" w:rsidR="007163AB" w:rsidRPr="00AA334F" w:rsidRDefault="4CD4E2C3" w:rsidP="4CD4E2C3">
      <w:pPr>
        <w:pStyle w:val="ListParagraph"/>
        <w:numPr>
          <w:ilvl w:val="2"/>
          <w:numId w:val="6"/>
        </w:numPr>
        <w:spacing w:line="428" w:lineRule="exact"/>
        <w:rPr>
          <w:rFonts w:ascii="Lato" w:eastAsiaTheme="minorEastAsia" w:hAnsi="Lato"/>
        </w:rPr>
      </w:pPr>
      <w:r w:rsidRPr="00AA334F">
        <w:rPr>
          <w:rFonts w:ascii="Lato" w:eastAsiaTheme="minorEastAsia" w:hAnsi="Lato"/>
        </w:rPr>
        <w:t xml:space="preserve"> Strike 1 – </w:t>
      </w:r>
      <w:r w:rsidR="0009457B" w:rsidRPr="00AA334F">
        <w:rPr>
          <w:rFonts w:ascii="Lato" w:eastAsiaTheme="minorEastAsia" w:hAnsi="Lato"/>
        </w:rPr>
        <w:t>V</w:t>
      </w:r>
      <w:r w:rsidRPr="00AA334F">
        <w:rPr>
          <w:rFonts w:ascii="Lato" w:eastAsiaTheme="minorEastAsia" w:hAnsi="Lato"/>
        </w:rPr>
        <w:t>erbal warning from a senior member of staff and parent(s)/legal guardian(s) informed at end of the day</w:t>
      </w:r>
      <w:r w:rsidR="0009457B" w:rsidRPr="00AA334F">
        <w:rPr>
          <w:rFonts w:ascii="Lato" w:eastAsiaTheme="minorEastAsia" w:hAnsi="Lato"/>
        </w:rPr>
        <w:t>.</w:t>
      </w:r>
    </w:p>
    <w:p w14:paraId="1C53AEF3" w14:textId="1F7D6443" w:rsidR="008501A6" w:rsidRPr="00AA334F" w:rsidRDefault="4CD4E2C3" w:rsidP="4CD4E2C3">
      <w:pPr>
        <w:pStyle w:val="ListParagraph"/>
        <w:numPr>
          <w:ilvl w:val="2"/>
          <w:numId w:val="6"/>
        </w:numPr>
        <w:spacing w:line="428" w:lineRule="exact"/>
        <w:rPr>
          <w:rFonts w:ascii="Lato" w:eastAsiaTheme="minorEastAsia" w:hAnsi="Lato"/>
        </w:rPr>
      </w:pPr>
      <w:r w:rsidRPr="00AA334F">
        <w:rPr>
          <w:rFonts w:ascii="Lato" w:eastAsiaTheme="minorEastAsia" w:hAnsi="Lato"/>
        </w:rPr>
        <w:t xml:space="preserve"> Strike 2 – </w:t>
      </w:r>
      <w:r w:rsidR="0009457B" w:rsidRPr="00AA334F">
        <w:rPr>
          <w:rFonts w:ascii="Lato" w:eastAsiaTheme="minorEastAsia" w:hAnsi="Lato"/>
        </w:rPr>
        <w:t>V</w:t>
      </w:r>
      <w:r w:rsidRPr="00AA334F">
        <w:rPr>
          <w:rFonts w:ascii="Lato" w:eastAsiaTheme="minorEastAsia" w:hAnsi="Lato"/>
        </w:rPr>
        <w:t>erbal warning from a senior member of staff and parent(s)/legal guardian(s) to be called immediately</w:t>
      </w:r>
      <w:r w:rsidR="0009457B" w:rsidRPr="00AA334F">
        <w:rPr>
          <w:rFonts w:ascii="Lato" w:eastAsiaTheme="minorEastAsia" w:hAnsi="Lato"/>
        </w:rPr>
        <w:t>.</w:t>
      </w:r>
    </w:p>
    <w:p w14:paraId="461D8CA8" w14:textId="2D597481" w:rsidR="007163AB" w:rsidRPr="00AA334F" w:rsidRDefault="4CD4E2C3" w:rsidP="4CD4E2C3">
      <w:pPr>
        <w:pStyle w:val="ListParagraph"/>
        <w:numPr>
          <w:ilvl w:val="2"/>
          <w:numId w:val="6"/>
        </w:numPr>
        <w:spacing w:line="428" w:lineRule="exact"/>
        <w:rPr>
          <w:rFonts w:ascii="Lato" w:eastAsiaTheme="minorEastAsia" w:hAnsi="Lato"/>
        </w:rPr>
      </w:pPr>
      <w:r w:rsidRPr="00AA334F">
        <w:rPr>
          <w:rFonts w:ascii="Lato" w:eastAsiaTheme="minorEastAsia" w:hAnsi="Lato"/>
        </w:rPr>
        <w:t xml:space="preserve"> Strike 3 – </w:t>
      </w:r>
      <w:r w:rsidR="0009457B" w:rsidRPr="00AA334F">
        <w:rPr>
          <w:rFonts w:ascii="Lato" w:eastAsiaTheme="minorEastAsia" w:hAnsi="Lato"/>
        </w:rPr>
        <w:t>P</w:t>
      </w:r>
      <w:r w:rsidRPr="00AA334F">
        <w:rPr>
          <w:rFonts w:ascii="Lato" w:eastAsiaTheme="minorEastAsia" w:hAnsi="Lato"/>
        </w:rPr>
        <w:t>arent(s)/legal guardian(s) called and the participant is immediately removal from Noam Camp</w:t>
      </w:r>
      <w:r w:rsidR="0025540D" w:rsidRPr="00AA334F">
        <w:rPr>
          <w:rFonts w:ascii="Lato" w:eastAsiaTheme="minorEastAsia" w:hAnsi="Lato"/>
        </w:rPr>
        <w:t>.</w:t>
      </w:r>
      <w:r w:rsidRPr="00AA334F">
        <w:rPr>
          <w:rFonts w:ascii="Lato" w:eastAsiaTheme="minorEastAsia" w:hAnsi="Lato"/>
        </w:rPr>
        <w:t> </w:t>
      </w:r>
    </w:p>
    <w:p w14:paraId="1D3DA7B8" w14:textId="204EB4E8" w:rsidR="009078BD"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 xml:space="preserve"> It is a named parent/legal guardian’s responsibility to be available, or have a named emergency contact, known to the young person available, throughout the duration of Noam Camp to pick up a participant if required. </w:t>
      </w:r>
    </w:p>
    <w:p w14:paraId="48A4FF8E" w14:textId="32F55D13" w:rsidR="009078BD"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lastRenderedPageBreak/>
        <w:t xml:space="preserve"> Noam cannot have children on camp for more that 24hrs after parents have be</w:t>
      </w:r>
      <w:r w:rsidR="00BA47AB" w:rsidRPr="00AA334F">
        <w:rPr>
          <w:rFonts w:ascii="Lato" w:eastAsiaTheme="minorEastAsia" w:hAnsi="Lato"/>
        </w:rPr>
        <w:t>e</w:t>
      </w:r>
      <w:r w:rsidRPr="00AA334F">
        <w:rPr>
          <w:rFonts w:ascii="Lato" w:eastAsiaTheme="minorEastAsia" w:hAnsi="Lato"/>
        </w:rPr>
        <w:t xml:space="preserve">n informed that their child will be leaving </w:t>
      </w:r>
      <w:r w:rsidR="00BA47AB" w:rsidRPr="00AA334F">
        <w:rPr>
          <w:rFonts w:ascii="Lato" w:eastAsiaTheme="minorEastAsia" w:hAnsi="Lato"/>
        </w:rPr>
        <w:t xml:space="preserve">in case of illness, 3 strikes or </w:t>
      </w:r>
      <w:r w:rsidR="00C67A60" w:rsidRPr="00AA334F">
        <w:rPr>
          <w:rFonts w:ascii="Lato" w:eastAsiaTheme="minorEastAsia" w:hAnsi="Lato"/>
        </w:rPr>
        <w:t xml:space="preserve">for </w:t>
      </w:r>
      <w:r w:rsidR="00BA47AB" w:rsidRPr="00AA334F">
        <w:rPr>
          <w:rFonts w:ascii="Lato" w:eastAsiaTheme="minorEastAsia" w:hAnsi="Lato"/>
        </w:rPr>
        <w:t xml:space="preserve">any other reason </w:t>
      </w:r>
      <w:r w:rsidR="00C67A60" w:rsidRPr="00AA334F">
        <w:rPr>
          <w:rFonts w:ascii="Lato" w:eastAsiaTheme="minorEastAsia" w:hAnsi="Lato"/>
        </w:rPr>
        <w:t xml:space="preserve">that </w:t>
      </w:r>
      <w:r w:rsidR="00BA47AB" w:rsidRPr="00AA334F">
        <w:rPr>
          <w:rFonts w:ascii="Lato" w:eastAsiaTheme="minorEastAsia" w:hAnsi="Lato"/>
        </w:rPr>
        <w:t>deems a participant is not able to stay at camp</w:t>
      </w:r>
      <w:r w:rsidR="00C67A60" w:rsidRPr="00AA334F">
        <w:rPr>
          <w:rFonts w:ascii="Lato" w:eastAsiaTheme="minorEastAsia" w:hAnsi="Lato"/>
        </w:rPr>
        <w:t>.</w:t>
      </w:r>
      <w:r w:rsidR="00BA47AB" w:rsidRPr="00AA334F">
        <w:rPr>
          <w:rFonts w:ascii="Lato" w:eastAsiaTheme="minorEastAsia" w:hAnsi="Lato"/>
        </w:rPr>
        <w:t xml:space="preserve"> </w:t>
      </w:r>
    </w:p>
    <w:p w14:paraId="493BFBF4" w14:textId="5F95F04E" w:rsidR="009078BD"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If a parent/guardian is not available to pick up the participant, they will be responsible for any reasonable expenses incurred by Noam in order to ensure the safety of all participants and staff.</w:t>
      </w:r>
    </w:p>
    <w:p w14:paraId="43BF47CF" w14:textId="465B9284" w:rsidR="3034613C"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Parent(s)/legal guardian(s) will be liable for the full cost of any damage caused to any property by the participant.</w:t>
      </w:r>
    </w:p>
    <w:p w14:paraId="3F94E5F6" w14:textId="77777777" w:rsidR="0080406D" w:rsidRPr="00AA334F" w:rsidRDefault="4CD4E2C3" w:rsidP="0080406D">
      <w:pPr>
        <w:pStyle w:val="ListParagraph"/>
        <w:numPr>
          <w:ilvl w:val="1"/>
          <w:numId w:val="6"/>
        </w:numPr>
        <w:spacing w:line="428" w:lineRule="exact"/>
        <w:rPr>
          <w:rFonts w:ascii="Lato" w:eastAsiaTheme="minorEastAsia" w:hAnsi="Lato"/>
        </w:rPr>
      </w:pPr>
      <w:r w:rsidRPr="00AA334F">
        <w:rPr>
          <w:rFonts w:ascii="Lato" w:eastAsiaTheme="minorEastAsia" w:hAnsi="Lato"/>
        </w:rPr>
        <w:t>We will always endeavour to provide any advertised programme for Noam Camp but reserve the right to change the programme without notice if necessary.</w:t>
      </w:r>
      <w:r w:rsidR="0025540D" w:rsidRPr="00AA334F">
        <w:rPr>
          <w:rFonts w:ascii="Lato" w:eastAsiaTheme="minorEastAsia" w:hAnsi="Lato"/>
        </w:rPr>
        <w:t xml:space="preserve"> </w:t>
      </w:r>
    </w:p>
    <w:p w14:paraId="1057DC92" w14:textId="6CC8A5EC" w:rsidR="39ECD3EC" w:rsidRPr="00AA334F" w:rsidRDefault="4CD4E2C3" w:rsidP="0080406D">
      <w:pPr>
        <w:pStyle w:val="ListParagraph"/>
        <w:numPr>
          <w:ilvl w:val="1"/>
          <w:numId w:val="6"/>
        </w:numPr>
        <w:spacing w:line="428" w:lineRule="exact"/>
        <w:rPr>
          <w:rFonts w:ascii="Lato" w:eastAsiaTheme="minorEastAsia" w:hAnsi="Lato"/>
        </w:rPr>
      </w:pPr>
      <w:r w:rsidRPr="00AA334F">
        <w:rPr>
          <w:rFonts w:ascii="Lato" w:eastAsiaTheme="minorEastAsia" w:hAnsi="Lato"/>
        </w:rPr>
        <w:t>If the parent/legal guardian does not disclose on the booking form any relevant medical, welfare or behaviour issues that affect the participant, we reserve the right to exclude or remove the participant from Noam Camp</w:t>
      </w:r>
      <w:r w:rsidR="00651E09" w:rsidRPr="00AA334F">
        <w:rPr>
          <w:rFonts w:ascii="Lato" w:eastAsiaTheme="minorEastAsia" w:hAnsi="Lato"/>
        </w:rPr>
        <w:t>s</w:t>
      </w:r>
      <w:r w:rsidRPr="00AA334F">
        <w:rPr>
          <w:rFonts w:ascii="Lato" w:eastAsiaTheme="minorEastAsia" w:hAnsi="Lato"/>
        </w:rPr>
        <w:t>, or from any aspect of the programme.</w:t>
      </w:r>
    </w:p>
    <w:p w14:paraId="1DF00864" w14:textId="643CCB4D" w:rsidR="005D5195"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Where required for safeguarding or child protection purposes, data supplied on application forms may be passed on to relevant authorities.</w:t>
      </w:r>
    </w:p>
    <w:p w14:paraId="1D9C163E" w14:textId="41ADF546" w:rsidR="005D5195"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Please note that completing a booking form does not guarantee a participant’s place on Noam Camp. Noam has the right to refuse applications and reserves the right to cancel a participant’s place on Noam Camp.</w:t>
      </w:r>
    </w:p>
    <w:p w14:paraId="47B01C55" w14:textId="5CDB5876" w:rsidR="001D39BD"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 xml:space="preserve">By signing the booking form, the parent/legal guardian indicates that they understand and respect all decisions made by Noam staff whilst the participant is in Noam’s care, recognising that all decisions will be made in order to ensure the safety and wellbeing of the whole group. </w:t>
      </w:r>
    </w:p>
    <w:p w14:paraId="463F824E" w14:textId="71EEB59B" w:rsidR="001D39BD"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Noam will not offer refunds in the event of the participant not participating or ceasing to participate in Noam Camp</w:t>
      </w:r>
      <w:r w:rsidR="002C2A03" w:rsidRPr="00AA334F">
        <w:rPr>
          <w:rFonts w:ascii="Lato" w:eastAsiaTheme="minorEastAsia" w:hAnsi="Lato"/>
        </w:rPr>
        <w:t>s</w:t>
      </w:r>
      <w:r w:rsidRPr="00AA334F">
        <w:rPr>
          <w:rFonts w:ascii="Lato" w:eastAsiaTheme="minorEastAsia" w:hAnsi="Lato"/>
        </w:rPr>
        <w:t xml:space="preserve"> following any breach of these terms and conditions.</w:t>
      </w:r>
    </w:p>
    <w:p w14:paraId="5DC5D9A7" w14:textId="791EEFEE" w:rsidR="00CE65C2"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Full and final payment must be received, or a payment plan agreed, by Noam for each participant attending Noam Camp 202</w:t>
      </w:r>
      <w:r w:rsidR="002C2A03" w:rsidRPr="00AA334F">
        <w:rPr>
          <w:rFonts w:ascii="Lato" w:eastAsiaTheme="minorEastAsia" w:hAnsi="Lato"/>
        </w:rPr>
        <w:t>4</w:t>
      </w:r>
      <w:r w:rsidRPr="00AA334F">
        <w:rPr>
          <w:rFonts w:ascii="Lato" w:eastAsiaTheme="minorEastAsia" w:hAnsi="Lato"/>
        </w:rPr>
        <w:t xml:space="preserve">, one month before the start of camp, namely by Friday </w:t>
      </w:r>
      <w:r w:rsidR="0073468D" w:rsidRPr="00AA334F">
        <w:rPr>
          <w:rFonts w:ascii="Lato" w:eastAsiaTheme="minorEastAsia" w:hAnsi="Lato"/>
        </w:rPr>
        <w:t>28</w:t>
      </w:r>
      <w:r w:rsidRPr="00AA334F">
        <w:rPr>
          <w:rFonts w:ascii="Lato" w:eastAsiaTheme="minorEastAsia" w:hAnsi="Lato"/>
          <w:vertAlign w:val="superscript"/>
        </w:rPr>
        <w:t>th</w:t>
      </w:r>
      <w:r w:rsidRPr="00AA334F">
        <w:rPr>
          <w:rFonts w:ascii="Lato" w:eastAsiaTheme="minorEastAsia" w:hAnsi="Lato"/>
        </w:rPr>
        <w:t xml:space="preserve"> June 202</w:t>
      </w:r>
      <w:r w:rsidR="0073468D" w:rsidRPr="00AA334F">
        <w:rPr>
          <w:rFonts w:ascii="Lato" w:eastAsiaTheme="minorEastAsia" w:hAnsi="Lato"/>
        </w:rPr>
        <w:t>4</w:t>
      </w:r>
      <w:r w:rsidRPr="00AA334F">
        <w:rPr>
          <w:rFonts w:ascii="Lato" w:eastAsiaTheme="minorEastAsia" w:hAnsi="Lato"/>
        </w:rPr>
        <w:t>, unless specific alternative payment arrangements have been agreed with Noam.</w:t>
      </w:r>
    </w:p>
    <w:p w14:paraId="189C0A60" w14:textId="2D4CFED2" w:rsidR="00455C8B"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If full payment has not been received, and no alternative payment arrangements agreed, Noam reserves the right to refuse participation to the participant.  Subject to the cancellation provisions below, full payment will still be due.</w:t>
      </w:r>
    </w:p>
    <w:p w14:paraId="0B0CDEF7" w14:textId="7A3E5510" w:rsidR="007158B3"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lastRenderedPageBreak/>
        <w:t>During camp, we expect all participants to be respectful of</w:t>
      </w:r>
      <w:r w:rsidR="0073468D" w:rsidRPr="00AA334F">
        <w:rPr>
          <w:rFonts w:ascii="Lato" w:eastAsiaTheme="minorEastAsia" w:hAnsi="Lato"/>
        </w:rPr>
        <w:t>,</w:t>
      </w:r>
      <w:r w:rsidRPr="00AA334F">
        <w:rPr>
          <w:rFonts w:ascii="Lato" w:eastAsiaTheme="minorEastAsia" w:hAnsi="Lato"/>
        </w:rPr>
        <w:t xml:space="preserve"> and take part in</w:t>
      </w:r>
      <w:r w:rsidR="0073468D" w:rsidRPr="00AA334F">
        <w:rPr>
          <w:rFonts w:ascii="Lato" w:eastAsiaTheme="minorEastAsia" w:hAnsi="Lato"/>
        </w:rPr>
        <w:t>,</w:t>
      </w:r>
      <w:r w:rsidRPr="00AA334F">
        <w:rPr>
          <w:rFonts w:ascii="Lato" w:eastAsiaTheme="minorEastAsia" w:hAnsi="Lato"/>
        </w:rPr>
        <w:t xml:space="preserve"> Jewish religious life as practiced at Noam. This includes, but is not limited to</w:t>
      </w:r>
      <w:r w:rsidR="0073468D" w:rsidRPr="00AA334F">
        <w:rPr>
          <w:rFonts w:ascii="Lato" w:eastAsiaTheme="minorEastAsia" w:hAnsi="Lato"/>
        </w:rPr>
        <w:t>,</w:t>
      </w:r>
      <w:r w:rsidRPr="00AA334F">
        <w:rPr>
          <w:rFonts w:ascii="Lato" w:eastAsiaTheme="minorEastAsia" w:hAnsi="Lato"/>
        </w:rPr>
        <w:t xml:space="preserve"> observing and ‘keeping’ Shabbat and other festivals in public places; daily prayer services; Shabbat services and Torah reading; reciting grace after meals and wearing head coverings as required. </w:t>
      </w:r>
    </w:p>
    <w:p w14:paraId="2026C4BC" w14:textId="44523BED" w:rsidR="004B5B05"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Repeated failure to be respectful of Jewish life and religious practice on Noam, as described above in 1.15, will result in disciplinary action in accordance with the behaviour policy as outlined in 1.3</w:t>
      </w:r>
      <w:r w:rsidR="0073468D" w:rsidRPr="00AA334F">
        <w:rPr>
          <w:rFonts w:ascii="Lato" w:eastAsiaTheme="minorEastAsia" w:hAnsi="Lato"/>
        </w:rPr>
        <w:t>.</w:t>
      </w:r>
    </w:p>
    <w:p w14:paraId="63DF895C" w14:textId="352DE1D9" w:rsidR="39ECD3EC" w:rsidRPr="00AA334F" w:rsidRDefault="39ECD3EC" w:rsidP="4CD4E2C3">
      <w:pPr>
        <w:pStyle w:val="ListParagraph"/>
        <w:spacing w:line="428" w:lineRule="exact"/>
        <w:ind w:left="792"/>
        <w:rPr>
          <w:rFonts w:ascii="Lato" w:eastAsiaTheme="minorEastAsia" w:hAnsi="Lato"/>
        </w:rPr>
      </w:pPr>
    </w:p>
    <w:p w14:paraId="23F5C014" w14:textId="0B466960" w:rsidR="00415295" w:rsidRPr="00AA334F" w:rsidRDefault="00415295" w:rsidP="4CD4E2C3">
      <w:pPr>
        <w:pStyle w:val="ListParagraph"/>
        <w:numPr>
          <w:ilvl w:val="2"/>
          <w:numId w:val="6"/>
        </w:numPr>
        <w:spacing w:line="428" w:lineRule="exact"/>
        <w:rPr>
          <w:rFonts w:ascii="Lato" w:eastAsiaTheme="minorEastAsia" w:hAnsi="Lato"/>
          <w:b/>
          <w:bCs/>
        </w:rPr>
      </w:pPr>
    </w:p>
    <w:p w14:paraId="22B4EF33" w14:textId="08AEC31E" w:rsidR="00210741" w:rsidRPr="00AA334F" w:rsidRDefault="4CD4E2C3" w:rsidP="4CD4E2C3">
      <w:pPr>
        <w:pStyle w:val="ListParagraph"/>
        <w:numPr>
          <w:ilvl w:val="0"/>
          <w:numId w:val="6"/>
        </w:numPr>
        <w:spacing w:line="405" w:lineRule="exact"/>
        <w:rPr>
          <w:rFonts w:ascii="Lato" w:eastAsiaTheme="minorEastAsia" w:hAnsi="Lato"/>
          <w:b/>
          <w:bCs/>
        </w:rPr>
      </w:pPr>
      <w:r w:rsidRPr="00AA334F">
        <w:rPr>
          <w:rFonts w:ascii="Lato" w:eastAsiaTheme="minorEastAsia" w:hAnsi="Lato"/>
          <w:b/>
          <w:bCs/>
        </w:rPr>
        <w:t>Deposits, Payment and Cancellation</w:t>
      </w:r>
    </w:p>
    <w:p w14:paraId="3EEAA9A8" w14:textId="7E472651" w:rsidR="39ECD3EC" w:rsidRPr="000E5F6B" w:rsidRDefault="4CD4E2C3" w:rsidP="000E5F6B">
      <w:pPr>
        <w:pStyle w:val="ListParagraph"/>
        <w:numPr>
          <w:ilvl w:val="1"/>
          <w:numId w:val="6"/>
        </w:numPr>
        <w:spacing w:line="405" w:lineRule="exact"/>
        <w:rPr>
          <w:rFonts w:ascii="Lato" w:eastAsiaTheme="minorEastAsia" w:hAnsi="Lato"/>
        </w:rPr>
      </w:pPr>
      <w:r w:rsidRPr="00AA334F">
        <w:rPr>
          <w:rFonts w:ascii="Lato" w:eastAsiaTheme="minorEastAsia" w:hAnsi="Lato"/>
        </w:rPr>
        <w:t>If Noam Camp cannot go ahead for any reason, Noam does not guarantee a full refund.</w:t>
      </w:r>
      <w:r w:rsidR="000E5F6B">
        <w:rPr>
          <w:rFonts w:ascii="Lato" w:eastAsiaTheme="minorEastAsia" w:hAnsi="Lato"/>
        </w:rPr>
        <w:t xml:space="preserve"> </w:t>
      </w:r>
      <w:r w:rsidRPr="000E5F6B">
        <w:rPr>
          <w:rFonts w:ascii="Lato" w:eastAsiaTheme="minorEastAsia" w:hAnsi="Lato"/>
        </w:rPr>
        <w:t xml:space="preserve">Noam will use its reasonable endeavours to refund all monies paid, less any sums paid to third parties by way of deposit or other payment which Noam is unable to recover, having taken reasonable efforts, and less a £75 administration charge. </w:t>
      </w:r>
    </w:p>
    <w:p w14:paraId="57E43E4E" w14:textId="6C383C89" w:rsidR="00675F7D" w:rsidRPr="00AA334F" w:rsidRDefault="4CD4E2C3" w:rsidP="4CD4E2C3">
      <w:pPr>
        <w:pStyle w:val="ListParagraph"/>
        <w:numPr>
          <w:ilvl w:val="2"/>
          <w:numId w:val="6"/>
        </w:numPr>
        <w:spacing w:line="405" w:lineRule="exact"/>
        <w:rPr>
          <w:rFonts w:ascii="Lato" w:eastAsiaTheme="minorEastAsia" w:hAnsi="Lato"/>
        </w:rPr>
      </w:pPr>
      <w:r w:rsidRPr="00AA334F">
        <w:rPr>
          <w:rFonts w:ascii="Lato" w:eastAsiaTheme="minorEastAsia" w:hAnsi="Lato"/>
        </w:rPr>
        <w:t xml:space="preserve"> </w:t>
      </w:r>
      <w:r w:rsidR="000E5F6B" w:rsidRPr="000E5F6B">
        <w:rPr>
          <w:rFonts w:ascii="Lato" w:eastAsiaTheme="minorEastAsia" w:hAnsi="Lato"/>
        </w:rPr>
        <w:t>If a parent/legal guardian cancels their child’s place at camp for any reason</w:t>
      </w:r>
      <w:r w:rsidR="000E5F6B">
        <w:rPr>
          <w:rFonts w:ascii="Lato" w:eastAsiaTheme="minorEastAsia" w:hAnsi="Lato"/>
        </w:rPr>
        <w:t xml:space="preserve">. </w:t>
      </w:r>
      <w:r w:rsidRPr="00AA334F">
        <w:rPr>
          <w:rFonts w:ascii="Lato" w:eastAsiaTheme="minorEastAsia" w:hAnsi="Lato"/>
        </w:rPr>
        <w:t xml:space="preserve">The parent/legal guardian must notify Noam in writing. </w:t>
      </w:r>
    </w:p>
    <w:p w14:paraId="01C111AF" w14:textId="517D9989" w:rsidR="39ECD3EC" w:rsidRPr="00AA334F" w:rsidRDefault="4CD4E2C3" w:rsidP="4CD4E2C3">
      <w:pPr>
        <w:pStyle w:val="ListParagraph"/>
        <w:numPr>
          <w:ilvl w:val="2"/>
          <w:numId w:val="6"/>
        </w:numPr>
        <w:spacing w:line="405" w:lineRule="exact"/>
        <w:rPr>
          <w:rFonts w:ascii="Lato" w:eastAsiaTheme="minorEastAsia" w:hAnsi="Lato"/>
        </w:rPr>
      </w:pPr>
      <w:r w:rsidRPr="00AA334F">
        <w:rPr>
          <w:rFonts w:ascii="Lato" w:eastAsiaTheme="minorEastAsia" w:hAnsi="Lato"/>
        </w:rPr>
        <w:t xml:space="preserve"> A notice of cancellation will only take effect when it is received in writing by Noam and receipt is confirmed by return. It will be effective from the date on which it is received by Noam. </w:t>
      </w:r>
    </w:p>
    <w:p w14:paraId="373D0EE7" w14:textId="37E4F914" w:rsidR="002A361E" w:rsidRPr="00AA334F" w:rsidRDefault="4CD4E2C3" w:rsidP="4CD4E2C3">
      <w:pPr>
        <w:pStyle w:val="ListParagraph"/>
        <w:numPr>
          <w:ilvl w:val="2"/>
          <w:numId w:val="6"/>
        </w:numPr>
        <w:spacing w:line="405" w:lineRule="exact"/>
        <w:rPr>
          <w:rFonts w:ascii="Lato" w:eastAsiaTheme="minorEastAsia" w:hAnsi="Lato"/>
        </w:rPr>
      </w:pPr>
      <w:r w:rsidRPr="00AA334F">
        <w:rPr>
          <w:rFonts w:ascii="Lato" w:eastAsiaTheme="minorEastAsia" w:hAnsi="Lato"/>
        </w:rPr>
        <w:t xml:space="preserve"> Since Noam may incur costs in cancelling any booking, notwithstanding any other terms, the parent/legal guardian will have to pay the applicable cancellation charges up to the maximum shown below. The cancellation charge detailed is calculated on the basis of the total cost payable by the parent/legal guardian cancelling, excluding insurance premiums and amendment charges which are not refundable.  If a parent/legal guardian cancels a booking for Noam Camp</w:t>
      </w:r>
      <w:r w:rsidR="00E770A5">
        <w:rPr>
          <w:rFonts w:ascii="Lato" w:eastAsiaTheme="minorEastAsia" w:hAnsi="Lato"/>
        </w:rPr>
        <w:t>s</w:t>
      </w:r>
      <w:r w:rsidRPr="00AA334F">
        <w:rPr>
          <w:rFonts w:ascii="Lato" w:eastAsiaTheme="minorEastAsia" w:hAnsi="Lato"/>
        </w:rPr>
        <w:t>:</w:t>
      </w:r>
    </w:p>
    <w:p w14:paraId="77EFEE6B" w14:textId="66343706" w:rsidR="008370EC" w:rsidRPr="00AA334F" w:rsidRDefault="4CD4E2C3" w:rsidP="4CD4E2C3">
      <w:pPr>
        <w:pStyle w:val="ListParagraph"/>
        <w:numPr>
          <w:ilvl w:val="3"/>
          <w:numId w:val="6"/>
        </w:numPr>
        <w:spacing w:line="405" w:lineRule="exact"/>
        <w:rPr>
          <w:rFonts w:ascii="Lato" w:eastAsiaTheme="minorEastAsia" w:hAnsi="Lato"/>
        </w:rPr>
      </w:pPr>
      <w:r w:rsidRPr="00AA334F">
        <w:rPr>
          <w:rFonts w:ascii="Lato" w:eastAsiaTheme="minorEastAsia" w:hAnsi="Lato"/>
        </w:rPr>
        <w:t>Over 3 calendar months (92 days) before the start date for Noam Camp</w:t>
      </w:r>
      <w:r w:rsidR="00E770A5">
        <w:rPr>
          <w:rFonts w:ascii="Lato" w:eastAsiaTheme="minorEastAsia" w:hAnsi="Lato"/>
        </w:rPr>
        <w:t>s</w:t>
      </w:r>
      <w:r w:rsidRPr="00AA334F">
        <w:rPr>
          <w:rFonts w:ascii="Lato" w:eastAsiaTheme="minorEastAsia" w:hAnsi="Lato"/>
        </w:rPr>
        <w:t xml:space="preserve"> - the cancellation charge will be any expenses incurred by Noam and not recovered plus a £75 administration charge</w:t>
      </w:r>
      <w:r w:rsidR="009C16D2">
        <w:rPr>
          <w:rFonts w:ascii="Lato" w:eastAsiaTheme="minorEastAsia" w:hAnsi="Lato"/>
        </w:rPr>
        <w:t>.</w:t>
      </w:r>
    </w:p>
    <w:p w14:paraId="371880B0" w14:textId="7C2FDB4F" w:rsidR="00B720BA" w:rsidRPr="00AA334F" w:rsidRDefault="4CD4E2C3" w:rsidP="4CD4E2C3">
      <w:pPr>
        <w:pStyle w:val="ListParagraph"/>
        <w:numPr>
          <w:ilvl w:val="3"/>
          <w:numId w:val="6"/>
        </w:numPr>
        <w:spacing w:line="405" w:lineRule="exact"/>
        <w:rPr>
          <w:rFonts w:ascii="Lato" w:eastAsiaTheme="minorEastAsia" w:hAnsi="Lato"/>
        </w:rPr>
      </w:pPr>
      <w:r w:rsidRPr="00AA334F">
        <w:rPr>
          <w:rFonts w:ascii="Lato" w:eastAsiaTheme="minorEastAsia" w:hAnsi="Lato"/>
        </w:rPr>
        <w:t>1-3 months (31-91 days) before the start date for Noam Camp</w:t>
      </w:r>
      <w:r w:rsidR="00E770A5">
        <w:rPr>
          <w:rFonts w:ascii="Lato" w:eastAsiaTheme="minorEastAsia" w:hAnsi="Lato"/>
        </w:rPr>
        <w:t>s</w:t>
      </w:r>
      <w:r w:rsidRPr="00AA334F">
        <w:rPr>
          <w:rFonts w:ascii="Lato" w:eastAsiaTheme="minorEastAsia" w:hAnsi="Lato"/>
        </w:rPr>
        <w:t xml:space="preserve"> – the cancellation charge will be 50% of the full price payable plus any expenses incurred by Noam and not recovered and a £75 administration charge</w:t>
      </w:r>
      <w:r w:rsidR="009C16D2">
        <w:rPr>
          <w:rFonts w:ascii="Lato" w:eastAsiaTheme="minorEastAsia" w:hAnsi="Lato"/>
        </w:rPr>
        <w:t>.</w:t>
      </w:r>
    </w:p>
    <w:p w14:paraId="41816E8E" w14:textId="5EA85BC0" w:rsidR="00735814" w:rsidRPr="00AA334F" w:rsidRDefault="4CD4E2C3" w:rsidP="172743CF">
      <w:pPr>
        <w:pStyle w:val="ListParagraph"/>
        <w:numPr>
          <w:ilvl w:val="3"/>
          <w:numId w:val="6"/>
        </w:numPr>
        <w:spacing w:line="405" w:lineRule="exact"/>
        <w:rPr>
          <w:rFonts w:ascii="Lato" w:eastAsiaTheme="minorEastAsia" w:hAnsi="Lato"/>
        </w:rPr>
      </w:pPr>
      <w:r w:rsidRPr="00AA334F">
        <w:rPr>
          <w:rFonts w:ascii="Lato" w:eastAsiaTheme="minorEastAsia" w:hAnsi="Lato"/>
        </w:rPr>
        <w:lastRenderedPageBreak/>
        <w:t>Any time less than 1 month (30 days or less) before the start date for Noam Camp</w:t>
      </w:r>
      <w:r w:rsidR="00E770A5">
        <w:rPr>
          <w:rFonts w:ascii="Lato" w:eastAsiaTheme="minorEastAsia" w:hAnsi="Lato"/>
        </w:rPr>
        <w:t>s</w:t>
      </w:r>
      <w:r w:rsidRPr="00AA334F">
        <w:rPr>
          <w:rFonts w:ascii="Lato" w:eastAsiaTheme="minorEastAsia" w:hAnsi="Lato"/>
        </w:rPr>
        <w:t xml:space="preserve"> – the cancellation charge will be 100% of the full price payable; any refund will be given only at Noam Director’s and Masorti Judaism’s Treasurer’s absolute discretion</w:t>
      </w:r>
      <w:r w:rsidR="00E770A5">
        <w:rPr>
          <w:rFonts w:ascii="Lato" w:eastAsiaTheme="minorEastAsia" w:hAnsi="Lato"/>
        </w:rPr>
        <w:t>.</w:t>
      </w:r>
      <w:r w:rsidRPr="00AA334F">
        <w:rPr>
          <w:rFonts w:ascii="Lato" w:eastAsiaTheme="minorEastAsia" w:hAnsi="Lato"/>
        </w:rPr>
        <w:t xml:space="preserve"> </w:t>
      </w:r>
    </w:p>
    <w:p w14:paraId="722D6325" w14:textId="2C6E7ABE" w:rsidR="006C3B2C" w:rsidRPr="00AA334F" w:rsidRDefault="4CD4E2C3" w:rsidP="4CD4E2C3">
      <w:pPr>
        <w:pStyle w:val="ListParagraph"/>
        <w:numPr>
          <w:ilvl w:val="2"/>
          <w:numId w:val="6"/>
        </w:numPr>
        <w:spacing w:line="405" w:lineRule="exact"/>
        <w:rPr>
          <w:rFonts w:ascii="Lato" w:eastAsiaTheme="minorEastAsia" w:hAnsi="Lato"/>
        </w:rPr>
      </w:pPr>
      <w:r w:rsidRPr="00AA334F">
        <w:rPr>
          <w:rFonts w:ascii="Lato" w:eastAsiaTheme="minorEastAsia" w:hAnsi="Lato"/>
        </w:rPr>
        <w:t xml:space="preserve"> Noam will deduct the cancellation charge(s) from any monies already paid.</w:t>
      </w:r>
    </w:p>
    <w:p w14:paraId="13F3833B" w14:textId="4138DF2D" w:rsidR="00F47C11" w:rsidRPr="00AA334F" w:rsidRDefault="4CD4E2C3" w:rsidP="172743CF">
      <w:pPr>
        <w:pStyle w:val="ListParagraph"/>
        <w:numPr>
          <w:ilvl w:val="2"/>
          <w:numId w:val="6"/>
        </w:numPr>
        <w:spacing w:line="405" w:lineRule="exact"/>
        <w:rPr>
          <w:rFonts w:ascii="Lato" w:eastAsiaTheme="minorEastAsia" w:hAnsi="Lato"/>
        </w:rPr>
      </w:pPr>
      <w:r w:rsidRPr="00AA334F">
        <w:rPr>
          <w:rFonts w:ascii="Lato" w:eastAsiaTheme="minorEastAsia" w:hAnsi="Lato"/>
        </w:rPr>
        <w:t xml:space="preserve"> If the reason for a cancellation is covered under the terms of a parent/legal guardian’s private insurance policy, the parent/legal guardian may be able to reclaim these charges from their insurer.</w:t>
      </w:r>
    </w:p>
    <w:p w14:paraId="0EE2F0A6" w14:textId="7BD4B1F5" w:rsidR="00131B02" w:rsidRPr="00AA334F" w:rsidRDefault="4CD4E2C3" w:rsidP="4CD4E2C3">
      <w:pPr>
        <w:pStyle w:val="ListParagraph"/>
        <w:numPr>
          <w:ilvl w:val="1"/>
          <w:numId w:val="6"/>
        </w:numPr>
        <w:spacing w:line="405" w:lineRule="exact"/>
        <w:rPr>
          <w:rFonts w:ascii="Lato" w:eastAsiaTheme="minorEastAsia" w:hAnsi="Lato"/>
        </w:rPr>
      </w:pPr>
      <w:r w:rsidRPr="00AA334F">
        <w:rPr>
          <w:rFonts w:ascii="Lato" w:eastAsiaTheme="minorEastAsia" w:hAnsi="Lato"/>
        </w:rPr>
        <w:t>If Noam has to cancel or make changes to Noam Camp</w:t>
      </w:r>
      <w:r w:rsidR="00E770A5">
        <w:rPr>
          <w:rFonts w:ascii="Lato" w:eastAsiaTheme="minorEastAsia" w:hAnsi="Lato"/>
        </w:rPr>
        <w:t>s</w:t>
      </w:r>
      <w:r w:rsidRPr="00AA334F">
        <w:rPr>
          <w:rFonts w:ascii="Lato" w:eastAsiaTheme="minorEastAsia" w:hAnsi="Lato"/>
        </w:rPr>
        <w:t>, Noam will notify a parent/legal guardian as soon as possible and if there is time to do so before departure, Noam will offer the parent/legal guardian the choice of:</w:t>
      </w:r>
    </w:p>
    <w:p w14:paraId="041929C6" w14:textId="40F4685D" w:rsidR="00131B02" w:rsidRPr="00AA334F" w:rsidRDefault="4CD4E2C3" w:rsidP="4CD4E2C3">
      <w:pPr>
        <w:pStyle w:val="ListParagraph"/>
        <w:numPr>
          <w:ilvl w:val="2"/>
          <w:numId w:val="6"/>
        </w:numPr>
        <w:spacing w:line="405" w:lineRule="exact"/>
        <w:rPr>
          <w:rFonts w:ascii="Lato" w:eastAsiaTheme="minorEastAsia" w:hAnsi="Lato"/>
        </w:rPr>
      </w:pPr>
      <w:r w:rsidRPr="00AA334F">
        <w:rPr>
          <w:rFonts w:ascii="Lato" w:eastAsiaTheme="minorEastAsia" w:hAnsi="Lato"/>
        </w:rPr>
        <w:t xml:space="preserve"> accepting the changed arrangements (for major changes</w:t>
      </w:r>
      <w:proofErr w:type="gramStart"/>
      <w:r w:rsidRPr="00AA334F">
        <w:rPr>
          <w:rFonts w:ascii="Lato" w:eastAsiaTheme="minorEastAsia" w:hAnsi="Lato"/>
        </w:rPr>
        <w:t>);</w:t>
      </w:r>
      <w:proofErr w:type="gramEnd"/>
    </w:p>
    <w:p w14:paraId="172A5314" w14:textId="6DE53F3B" w:rsidR="00392BC3" w:rsidRPr="00AA334F" w:rsidRDefault="4CD4E2C3" w:rsidP="4CD4E2C3">
      <w:pPr>
        <w:pStyle w:val="ListParagraph"/>
        <w:numPr>
          <w:ilvl w:val="2"/>
          <w:numId w:val="6"/>
        </w:numPr>
        <w:spacing w:line="405" w:lineRule="exact"/>
        <w:rPr>
          <w:rFonts w:ascii="Lato" w:eastAsiaTheme="minorEastAsia" w:hAnsi="Lato"/>
        </w:rPr>
      </w:pPr>
      <w:r w:rsidRPr="00AA334F">
        <w:rPr>
          <w:rFonts w:ascii="Lato" w:eastAsiaTheme="minorEastAsia" w:hAnsi="Lato"/>
        </w:rPr>
        <w:t xml:space="preserve"> having a refund of all monies paid that Noam has been able to </w:t>
      </w:r>
      <w:proofErr w:type="gramStart"/>
      <w:r w:rsidRPr="00AA334F">
        <w:rPr>
          <w:rFonts w:ascii="Lato" w:eastAsiaTheme="minorEastAsia" w:hAnsi="Lato"/>
        </w:rPr>
        <w:t>reclaim;</w:t>
      </w:r>
      <w:proofErr w:type="gramEnd"/>
      <w:r w:rsidRPr="00AA334F">
        <w:rPr>
          <w:rFonts w:ascii="Lato" w:eastAsiaTheme="minorEastAsia" w:hAnsi="Lato"/>
        </w:rPr>
        <w:t xml:space="preserve"> </w:t>
      </w:r>
    </w:p>
    <w:p w14:paraId="010E6752" w14:textId="4BF3A773" w:rsidR="00E26ECA" w:rsidRPr="00AA334F" w:rsidRDefault="4CD4E2C3" w:rsidP="4CD4E2C3">
      <w:pPr>
        <w:pStyle w:val="ListParagraph"/>
        <w:numPr>
          <w:ilvl w:val="2"/>
          <w:numId w:val="6"/>
        </w:numPr>
        <w:spacing w:line="405" w:lineRule="exact"/>
        <w:rPr>
          <w:rFonts w:ascii="Lato" w:eastAsiaTheme="minorEastAsia" w:hAnsi="Lato"/>
        </w:rPr>
      </w:pPr>
      <w:r w:rsidRPr="00AA334F">
        <w:rPr>
          <w:rFonts w:ascii="Lato" w:eastAsiaTheme="minorEastAsia" w:hAnsi="Lato"/>
        </w:rPr>
        <w:t xml:space="preserve"> accepting an offer of alternative arrangements of comparable standard from Noam, if offered (and Noam will refund any price difference if the alternative is of a lower value).</w:t>
      </w:r>
    </w:p>
    <w:p w14:paraId="06D9A616" w14:textId="64194C87" w:rsidR="4CD4E2C3" w:rsidRPr="00AA334F" w:rsidRDefault="4CD4E2C3" w:rsidP="4CD4E2C3">
      <w:pPr>
        <w:pStyle w:val="ListParagraph"/>
        <w:numPr>
          <w:ilvl w:val="1"/>
          <w:numId w:val="6"/>
        </w:numPr>
        <w:spacing w:line="405" w:lineRule="exact"/>
        <w:rPr>
          <w:rFonts w:ascii="Lato" w:eastAsiaTheme="minorEastAsia" w:hAnsi="Lato"/>
        </w:rPr>
      </w:pPr>
      <w:r w:rsidRPr="00AA334F">
        <w:rPr>
          <w:rFonts w:ascii="Lato" w:eastAsiaTheme="minorEastAsia" w:hAnsi="Lato"/>
        </w:rPr>
        <w:t>You must notify us of your choice within 7 days of our offer. If you fail to do so we will assume that you have chosen to accept the changed arrangements.</w:t>
      </w:r>
    </w:p>
    <w:p w14:paraId="43E0A1B7" w14:textId="365EAB3A" w:rsidR="4CD4E2C3"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Any participant who shows signs of illness or any symptoms of Covid-19 whilst on Noam Camp</w:t>
      </w:r>
      <w:r w:rsidR="00740B0D">
        <w:rPr>
          <w:rFonts w:ascii="Lato" w:eastAsiaTheme="minorEastAsia" w:hAnsi="Lato"/>
        </w:rPr>
        <w:t>s</w:t>
      </w:r>
      <w:r w:rsidRPr="00AA334F">
        <w:rPr>
          <w:rFonts w:ascii="Lato" w:eastAsiaTheme="minorEastAsia" w:hAnsi="Lato"/>
        </w:rPr>
        <w:t xml:space="preserve"> will be removed from activities and they may need to be collected by the participant's parent(s)/legal guardian(s) from Noam Camp immediately. </w:t>
      </w:r>
    </w:p>
    <w:p w14:paraId="29C77A06" w14:textId="0066932A" w:rsidR="4CD4E2C3" w:rsidRPr="00AA334F" w:rsidRDefault="4CD4E2C3" w:rsidP="172743CF">
      <w:pPr>
        <w:pStyle w:val="ListParagraph"/>
        <w:numPr>
          <w:ilvl w:val="1"/>
          <w:numId w:val="6"/>
        </w:numPr>
        <w:spacing w:line="428" w:lineRule="exact"/>
        <w:rPr>
          <w:rFonts w:ascii="Lato" w:eastAsiaTheme="minorEastAsia" w:hAnsi="Lato"/>
        </w:rPr>
      </w:pPr>
      <w:r w:rsidRPr="00AA334F">
        <w:rPr>
          <w:rFonts w:ascii="Lato" w:eastAsiaTheme="minorEastAsia" w:hAnsi="Lato"/>
        </w:rPr>
        <w:t>Should a participant develop symptoms of Covid-19 during or following, a Noam event, Noam will not be liable for the participant developing Covid-19 or for any costs and expenses associated with the participant's care.</w:t>
      </w:r>
    </w:p>
    <w:p w14:paraId="106A6992" w14:textId="404DB05F" w:rsidR="4CD4E2C3" w:rsidRPr="00AA334F" w:rsidRDefault="4CD4E2C3" w:rsidP="4CD4E2C3">
      <w:pPr>
        <w:pStyle w:val="ListParagraph"/>
        <w:numPr>
          <w:ilvl w:val="1"/>
          <w:numId w:val="6"/>
        </w:numPr>
        <w:spacing w:line="428" w:lineRule="exact"/>
        <w:rPr>
          <w:rFonts w:ascii="Lato" w:eastAsiaTheme="minorEastAsia" w:hAnsi="Lato"/>
        </w:rPr>
      </w:pPr>
      <w:r w:rsidRPr="00AA334F">
        <w:rPr>
          <w:rFonts w:ascii="Lato" w:eastAsiaTheme="minorEastAsia" w:hAnsi="Lato"/>
        </w:rPr>
        <w:t xml:space="preserve">Noam may need to close down camp partially, or in its entirety, due to a Covid-19 outbreak or </w:t>
      </w:r>
      <w:r w:rsidR="00D71F25">
        <w:rPr>
          <w:rFonts w:ascii="Lato" w:eastAsiaTheme="minorEastAsia" w:hAnsi="Lato"/>
        </w:rPr>
        <w:t xml:space="preserve">any other conditions, </w:t>
      </w:r>
      <w:r w:rsidRPr="00AA334F">
        <w:rPr>
          <w:rFonts w:ascii="Lato" w:eastAsiaTheme="minorEastAsia" w:hAnsi="Lato"/>
        </w:rPr>
        <w:t>during camp. Should this need to happen:</w:t>
      </w:r>
    </w:p>
    <w:p w14:paraId="5A0770A8" w14:textId="7F73F3FD" w:rsidR="4CD4E2C3" w:rsidRPr="00AA334F" w:rsidRDefault="4CD4E2C3" w:rsidP="4CD4E2C3">
      <w:pPr>
        <w:pStyle w:val="ListParagraph"/>
        <w:numPr>
          <w:ilvl w:val="2"/>
          <w:numId w:val="6"/>
        </w:numPr>
        <w:spacing w:line="428" w:lineRule="exact"/>
        <w:rPr>
          <w:rFonts w:ascii="Lato" w:eastAsiaTheme="minorEastAsia" w:hAnsi="Lato"/>
        </w:rPr>
      </w:pPr>
      <w:r w:rsidRPr="00AA334F">
        <w:rPr>
          <w:rFonts w:ascii="Lato" w:eastAsiaTheme="minorEastAsia" w:hAnsi="Lato"/>
        </w:rPr>
        <w:t>parents/legal guardians will be informed as soon as possible</w:t>
      </w:r>
      <w:r w:rsidR="00D71F25">
        <w:rPr>
          <w:rFonts w:ascii="Lato" w:eastAsiaTheme="minorEastAsia" w:hAnsi="Lato"/>
        </w:rPr>
        <w:t>.</w:t>
      </w:r>
      <w:r w:rsidRPr="00AA334F">
        <w:rPr>
          <w:rFonts w:ascii="Lato" w:eastAsiaTheme="minorEastAsia" w:hAnsi="Lato"/>
        </w:rPr>
        <w:t xml:space="preserve"> </w:t>
      </w:r>
    </w:p>
    <w:p w14:paraId="136F8589" w14:textId="1E643C0E" w:rsidR="4CD4E2C3" w:rsidRPr="00AA334F" w:rsidRDefault="4CD4E2C3" w:rsidP="172743CF">
      <w:pPr>
        <w:pStyle w:val="ListParagraph"/>
        <w:numPr>
          <w:ilvl w:val="2"/>
          <w:numId w:val="6"/>
        </w:numPr>
        <w:spacing w:line="428" w:lineRule="exact"/>
        <w:rPr>
          <w:rFonts w:ascii="Lato" w:eastAsiaTheme="minorEastAsia" w:hAnsi="Lato"/>
        </w:rPr>
      </w:pPr>
      <w:r w:rsidRPr="00AA334F">
        <w:rPr>
          <w:rFonts w:ascii="Lato" w:eastAsiaTheme="minorEastAsia" w:hAnsi="Lato"/>
        </w:rPr>
        <w:t>parents/legal guardians will need to be available to pick up participants within 24 hours (or within 24 hours of being permitted to do so by law)</w:t>
      </w:r>
      <w:r w:rsidR="00D71F25">
        <w:rPr>
          <w:rFonts w:ascii="Lato" w:eastAsiaTheme="minorEastAsia" w:hAnsi="Lato"/>
        </w:rPr>
        <w:t>.</w:t>
      </w:r>
    </w:p>
    <w:p w14:paraId="2BE14216" w14:textId="0660A467" w:rsidR="4CD4E2C3" w:rsidRPr="00AA334F" w:rsidRDefault="4CD4E2C3" w:rsidP="172743CF">
      <w:pPr>
        <w:pStyle w:val="ListParagraph"/>
        <w:numPr>
          <w:ilvl w:val="2"/>
          <w:numId w:val="6"/>
        </w:numPr>
        <w:spacing w:line="428" w:lineRule="exact"/>
        <w:rPr>
          <w:rFonts w:ascii="Lato" w:eastAsiaTheme="minorEastAsia" w:hAnsi="Lato"/>
        </w:rPr>
      </w:pPr>
      <w:r w:rsidRPr="00AA334F">
        <w:rPr>
          <w:rFonts w:ascii="Lato" w:eastAsiaTheme="minorEastAsia" w:hAnsi="Lato"/>
        </w:rPr>
        <w:t>Noam will use reasonable endeavours to retrieve any money paid to third parties and will aim to pass this on to the parent/legal guardian</w:t>
      </w:r>
      <w:r w:rsidR="00D71F25">
        <w:rPr>
          <w:rFonts w:ascii="Lato" w:eastAsiaTheme="minorEastAsia" w:hAnsi="Lato"/>
        </w:rPr>
        <w:t>.</w:t>
      </w:r>
    </w:p>
    <w:p w14:paraId="5A2F18AE" w14:textId="77777777" w:rsidR="000873C7" w:rsidRPr="00AA334F" w:rsidRDefault="000873C7" w:rsidP="7225FE3E">
      <w:pPr>
        <w:rPr>
          <w:rFonts w:ascii="Lato" w:hAnsi="Lato"/>
        </w:rPr>
      </w:pPr>
    </w:p>
    <w:sectPr w:rsidR="000873C7" w:rsidRPr="00AA334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5E7D" w14:textId="77777777" w:rsidR="00CB6BDC" w:rsidRDefault="00CB6BDC" w:rsidP="00CB6BDC">
      <w:pPr>
        <w:spacing w:after="0" w:line="240" w:lineRule="auto"/>
      </w:pPr>
      <w:r>
        <w:separator/>
      </w:r>
    </w:p>
  </w:endnote>
  <w:endnote w:type="continuationSeparator" w:id="0">
    <w:p w14:paraId="714463BD" w14:textId="77777777" w:rsidR="00CB6BDC" w:rsidRDefault="00CB6BDC" w:rsidP="00CB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E8A2" w14:textId="77777777" w:rsidR="00CB6BDC" w:rsidRDefault="00CB6BDC" w:rsidP="00CB6BDC">
      <w:pPr>
        <w:spacing w:after="0" w:line="240" w:lineRule="auto"/>
      </w:pPr>
      <w:r>
        <w:separator/>
      </w:r>
    </w:p>
  </w:footnote>
  <w:footnote w:type="continuationSeparator" w:id="0">
    <w:p w14:paraId="290302E0" w14:textId="77777777" w:rsidR="00CB6BDC" w:rsidRDefault="00CB6BDC" w:rsidP="00CB6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DEE8" w14:textId="14EF44CC" w:rsidR="00CB6BDC" w:rsidRDefault="00CB6BDC" w:rsidP="00CB6BDC">
    <w:pPr>
      <w:pStyle w:val="Header"/>
      <w:jc w:val="center"/>
    </w:pPr>
    <w:r>
      <w:rPr>
        <w:noProof/>
      </w:rPr>
      <w:drawing>
        <wp:inline distT="0" distB="0" distL="0" distR="0" wp14:anchorId="3A2F0A38" wp14:editId="3A91A2CE">
          <wp:extent cx="1402882" cy="1395479"/>
          <wp:effectExtent l="0" t="0" r="6985" b="0"/>
          <wp:docPr id="2063285944" name="Picture 1" descr="A green tree with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285944" name="Picture 1" descr="A green tree with leav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9133" cy="1431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6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9C6533"/>
    <w:multiLevelType w:val="hybridMultilevel"/>
    <w:tmpl w:val="2B5A9FA6"/>
    <w:lvl w:ilvl="0" w:tplc="3FBEC366">
      <w:start w:val="1"/>
      <w:numFmt w:val="bullet"/>
      <w:lvlText w:val=""/>
      <w:lvlJc w:val="left"/>
      <w:pPr>
        <w:ind w:left="360" w:hanging="360"/>
      </w:pPr>
      <w:rPr>
        <w:rFonts w:ascii="Symbol" w:hAnsi="Symbol" w:hint="default"/>
      </w:rPr>
    </w:lvl>
    <w:lvl w:ilvl="1" w:tplc="D7EE6C06">
      <w:start w:val="1"/>
      <w:numFmt w:val="bullet"/>
      <w:lvlText w:val="o"/>
      <w:lvlJc w:val="left"/>
      <w:pPr>
        <w:ind w:left="1080" w:hanging="360"/>
      </w:pPr>
      <w:rPr>
        <w:rFonts w:ascii="Courier New" w:hAnsi="Courier New" w:hint="default"/>
      </w:rPr>
    </w:lvl>
    <w:lvl w:ilvl="2" w:tplc="BDE8F006">
      <w:start w:val="1"/>
      <w:numFmt w:val="bullet"/>
      <w:lvlText w:val=""/>
      <w:lvlJc w:val="left"/>
      <w:pPr>
        <w:ind w:left="1800" w:hanging="360"/>
      </w:pPr>
      <w:rPr>
        <w:rFonts w:ascii="Wingdings" w:hAnsi="Wingdings" w:hint="default"/>
      </w:rPr>
    </w:lvl>
    <w:lvl w:ilvl="3" w:tplc="CA3840C8">
      <w:start w:val="1"/>
      <w:numFmt w:val="bullet"/>
      <w:lvlText w:val=""/>
      <w:lvlJc w:val="left"/>
      <w:pPr>
        <w:ind w:left="2520" w:hanging="360"/>
      </w:pPr>
      <w:rPr>
        <w:rFonts w:ascii="Symbol" w:hAnsi="Symbol" w:hint="default"/>
      </w:rPr>
    </w:lvl>
    <w:lvl w:ilvl="4" w:tplc="845887CE">
      <w:start w:val="1"/>
      <w:numFmt w:val="bullet"/>
      <w:lvlText w:val="o"/>
      <w:lvlJc w:val="left"/>
      <w:pPr>
        <w:ind w:left="3240" w:hanging="360"/>
      </w:pPr>
      <w:rPr>
        <w:rFonts w:ascii="Courier New" w:hAnsi="Courier New" w:hint="default"/>
      </w:rPr>
    </w:lvl>
    <w:lvl w:ilvl="5" w:tplc="6F408812">
      <w:start w:val="1"/>
      <w:numFmt w:val="bullet"/>
      <w:lvlText w:val=""/>
      <w:lvlJc w:val="left"/>
      <w:pPr>
        <w:ind w:left="3960" w:hanging="360"/>
      </w:pPr>
      <w:rPr>
        <w:rFonts w:ascii="Wingdings" w:hAnsi="Wingdings" w:hint="default"/>
      </w:rPr>
    </w:lvl>
    <w:lvl w:ilvl="6" w:tplc="A50AD8A0">
      <w:start w:val="1"/>
      <w:numFmt w:val="bullet"/>
      <w:lvlText w:val=""/>
      <w:lvlJc w:val="left"/>
      <w:pPr>
        <w:ind w:left="4680" w:hanging="360"/>
      </w:pPr>
      <w:rPr>
        <w:rFonts w:ascii="Symbol" w:hAnsi="Symbol" w:hint="default"/>
      </w:rPr>
    </w:lvl>
    <w:lvl w:ilvl="7" w:tplc="168C75EC">
      <w:start w:val="1"/>
      <w:numFmt w:val="bullet"/>
      <w:lvlText w:val="o"/>
      <w:lvlJc w:val="left"/>
      <w:pPr>
        <w:ind w:left="5400" w:hanging="360"/>
      </w:pPr>
      <w:rPr>
        <w:rFonts w:ascii="Courier New" w:hAnsi="Courier New" w:hint="default"/>
      </w:rPr>
    </w:lvl>
    <w:lvl w:ilvl="8" w:tplc="56FC570C">
      <w:start w:val="1"/>
      <w:numFmt w:val="bullet"/>
      <w:lvlText w:val=""/>
      <w:lvlJc w:val="left"/>
      <w:pPr>
        <w:ind w:left="6120" w:hanging="360"/>
      </w:pPr>
      <w:rPr>
        <w:rFonts w:ascii="Wingdings" w:hAnsi="Wingdings" w:hint="default"/>
      </w:rPr>
    </w:lvl>
  </w:abstractNum>
  <w:abstractNum w:abstractNumId="2" w15:restartNumberingAfterBreak="0">
    <w:nsid w:val="62DF55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C025A07"/>
    <w:multiLevelType w:val="hybridMultilevel"/>
    <w:tmpl w:val="31A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F528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FC4BB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257175073">
    <w:abstractNumId w:val="1"/>
  </w:num>
  <w:num w:numId="2" w16cid:durableId="1514956555">
    <w:abstractNumId w:val="3"/>
  </w:num>
  <w:num w:numId="3" w16cid:durableId="1576738689">
    <w:abstractNumId w:val="0"/>
  </w:num>
  <w:num w:numId="4" w16cid:durableId="597056679">
    <w:abstractNumId w:val="2"/>
  </w:num>
  <w:num w:numId="5" w16cid:durableId="1411540485">
    <w:abstractNumId w:val="5"/>
  </w:num>
  <w:num w:numId="6" w16cid:durableId="19863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37B51B"/>
    <w:rsid w:val="00015DB5"/>
    <w:rsid w:val="00021ED4"/>
    <w:rsid w:val="00077129"/>
    <w:rsid w:val="00085F06"/>
    <w:rsid w:val="000873C7"/>
    <w:rsid w:val="0009457B"/>
    <w:rsid w:val="000A1D20"/>
    <w:rsid w:val="000D6DFE"/>
    <w:rsid w:val="000E5F6B"/>
    <w:rsid w:val="00106AB6"/>
    <w:rsid w:val="001162D6"/>
    <w:rsid w:val="00131B02"/>
    <w:rsid w:val="001336AA"/>
    <w:rsid w:val="001358BC"/>
    <w:rsid w:val="00177B1F"/>
    <w:rsid w:val="00180927"/>
    <w:rsid w:val="00181E68"/>
    <w:rsid w:val="00194656"/>
    <w:rsid w:val="001A5FE5"/>
    <w:rsid w:val="001A61EE"/>
    <w:rsid w:val="001B7B56"/>
    <w:rsid w:val="001D39BD"/>
    <w:rsid w:val="001E75AA"/>
    <w:rsid w:val="00210741"/>
    <w:rsid w:val="0021584D"/>
    <w:rsid w:val="00217012"/>
    <w:rsid w:val="00226528"/>
    <w:rsid w:val="0024391C"/>
    <w:rsid w:val="0025540D"/>
    <w:rsid w:val="00265A4F"/>
    <w:rsid w:val="002A361E"/>
    <w:rsid w:val="002B1CC4"/>
    <w:rsid w:val="002C2A03"/>
    <w:rsid w:val="002E1C87"/>
    <w:rsid w:val="003000F1"/>
    <w:rsid w:val="003352AC"/>
    <w:rsid w:val="00347641"/>
    <w:rsid w:val="00351D20"/>
    <w:rsid w:val="003610C0"/>
    <w:rsid w:val="00364DE0"/>
    <w:rsid w:val="0036508D"/>
    <w:rsid w:val="00392BC3"/>
    <w:rsid w:val="003A10CD"/>
    <w:rsid w:val="003B376B"/>
    <w:rsid w:val="003B48EE"/>
    <w:rsid w:val="003C0AF8"/>
    <w:rsid w:val="003C1B02"/>
    <w:rsid w:val="003D439F"/>
    <w:rsid w:val="003E091C"/>
    <w:rsid w:val="00415295"/>
    <w:rsid w:val="004453FA"/>
    <w:rsid w:val="00455C8B"/>
    <w:rsid w:val="004575E8"/>
    <w:rsid w:val="00496386"/>
    <w:rsid w:val="004A1D80"/>
    <w:rsid w:val="004B5B05"/>
    <w:rsid w:val="004C2BC1"/>
    <w:rsid w:val="004D24EE"/>
    <w:rsid w:val="004D5488"/>
    <w:rsid w:val="00501A77"/>
    <w:rsid w:val="00501A92"/>
    <w:rsid w:val="00504788"/>
    <w:rsid w:val="00511722"/>
    <w:rsid w:val="00523C33"/>
    <w:rsid w:val="005321A8"/>
    <w:rsid w:val="005323CE"/>
    <w:rsid w:val="005335B1"/>
    <w:rsid w:val="00534AA5"/>
    <w:rsid w:val="005657FE"/>
    <w:rsid w:val="005C74FA"/>
    <w:rsid w:val="005C7A38"/>
    <w:rsid w:val="005D5195"/>
    <w:rsid w:val="005D68BC"/>
    <w:rsid w:val="005E3208"/>
    <w:rsid w:val="0060747C"/>
    <w:rsid w:val="0062287B"/>
    <w:rsid w:val="00645E5E"/>
    <w:rsid w:val="00651E09"/>
    <w:rsid w:val="0065381F"/>
    <w:rsid w:val="00675F7D"/>
    <w:rsid w:val="00676927"/>
    <w:rsid w:val="00676FF2"/>
    <w:rsid w:val="00695B2D"/>
    <w:rsid w:val="006C3B2C"/>
    <w:rsid w:val="006C5406"/>
    <w:rsid w:val="006D2FEC"/>
    <w:rsid w:val="006D4AAC"/>
    <w:rsid w:val="00714BBA"/>
    <w:rsid w:val="007158B3"/>
    <w:rsid w:val="007163AB"/>
    <w:rsid w:val="0073468D"/>
    <w:rsid w:val="00735814"/>
    <w:rsid w:val="00740B0D"/>
    <w:rsid w:val="00764FF0"/>
    <w:rsid w:val="00790E8E"/>
    <w:rsid w:val="00794D83"/>
    <w:rsid w:val="007C61F7"/>
    <w:rsid w:val="007D422C"/>
    <w:rsid w:val="0080406D"/>
    <w:rsid w:val="0081529E"/>
    <w:rsid w:val="008166C4"/>
    <w:rsid w:val="008242D1"/>
    <w:rsid w:val="008370EC"/>
    <w:rsid w:val="0084247F"/>
    <w:rsid w:val="008501A6"/>
    <w:rsid w:val="0085043B"/>
    <w:rsid w:val="00862F8F"/>
    <w:rsid w:val="008765F0"/>
    <w:rsid w:val="00880A7C"/>
    <w:rsid w:val="0088728F"/>
    <w:rsid w:val="0089658A"/>
    <w:rsid w:val="008C3C24"/>
    <w:rsid w:val="008D2041"/>
    <w:rsid w:val="008D54B2"/>
    <w:rsid w:val="009078BD"/>
    <w:rsid w:val="00945CD8"/>
    <w:rsid w:val="00952F2E"/>
    <w:rsid w:val="009652B8"/>
    <w:rsid w:val="00967BB6"/>
    <w:rsid w:val="00982517"/>
    <w:rsid w:val="009A65A9"/>
    <w:rsid w:val="009C16D2"/>
    <w:rsid w:val="009C1E91"/>
    <w:rsid w:val="009D0736"/>
    <w:rsid w:val="009D0F01"/>
    <w:rsid w:val="009D37F3"/>
    <w:rsid w:val="009F26C8"/>
    <w:rsid w:val="00A12306"/>
    <w:rsid w:val="00A57C63"/>
    <w:rsid w:val="00A665EE"/>
    <w:rsid w:val="00A67AFF"/>
    <w:rsid w:val="00A76F00"/>
    <w:rsid w:val="00A8246B"/>
    <w:rsid w:val="00A83B67"/>
    <w:rsid w:val="00AA2567"/>
    <w:rsid w:val="00AA334F"/>
    <w:rsid w:val="00AA47CC"/>
    <w:rsid w:val="00AA6C21"/>
    <w:rsid w:val="00AA6CB8"/>
    <w:rsid w:val="00AC5D2D"/>
    <w:rsid w:val="00AE7037"/>
    <w:rsid w:val="00B10C3A"/>
    <w:rsid w:val="00B131FC"/>
    <w:rsid w:val="00B17357"/>
    <w:rsid w:val="00B30397"/>
    <w:rsid w:val="00B310BA"/>
    <w:rsid w:val="00B4C4F2"/>
    <w:rsid w:val="00B720BA"/>
    <w:rsid w:val="00B75930"/>
    <w:rsid w:val="00B84FC4"/>
    <w:rsid w:val="00B959AE"/>
    <w:rsid w:val="00BA4283"/>
    <w:rsid w:val="00BA47AB"/>
    <w:rsid w:val="00BE6DE1"/>
    <w:rsid w:val="00C56C53"/>
    <w:rsid w:val="00C658DA"/>
    <w:rsid w:val="00C67A60"/>
    <w:rsid w:val="00C706F0"/>
    <w:rsid w:val="00C720AA"/>
    <w:rsid w:val="00C76C60"/>
    <w:rsid w:val="00C83D04"/>
    <w:rsid w:val="00C85F11"/>
    <w:rsid w:val="00C8E6BE"/>
    <w:rsid w:val="00C97113"/>
    <w:rsid w:val="00CA105C"/>
    <w:rsid w:val="00CB6BDC"/>
    <w:rsid w:val="00CC0BB5"/>
    <w:rsid w:val="00CE0C38"/>
    <w:rsid w:val="00CE65C2"/>
    <w:rsid w:val="00CF713C"/>
    <w:rsid w:val="00D16EDC"/>
    <w:rsid w:val="00D40510"/>
    <w:rsid w:val="00D71F25"/>
    <w:rsid w:val="00D72EAA"/>
    <w:rsid w:val="00D75F5A"/>
    <w:rsid w:val="00D83214"/>
    <w:rsid w:val="00D842E7"/>
    <w:rsid w:val="00D91A61"/>
    <w:rsid w:val="00D9265C"/>
    <w:rsid w:val="00DA1164"/>
    <w:rsid w:val="00DB4A52"/>
    <w:rsid w:val="00DC23AB"/>
    <w:rsid w:val="00DE17B0"/>
    <w:rsid w:val="00DE19F5"/>
    <w:rsid w:val="00DE40E0"/>
    <w:rsid w:val="00DE7B19"/>
    <w:rsid w:val="00DE7FE6"/>
    <w:rsid w:val="00E02A7C"/>
    <w:rsid w:val="00E11131"/>
    <w:rsid w:val="00E147B0"/>
    <w:rsid w:val="00E26ECA"/>
    <w:rsid w:val="00E40025"/>
    <w:rsid w:val="00E41CFF"/>
    <w:rsid w:val="00E43929"/>
    <w:rsid w:val="00E672AB"/>
    <w:rsid w:val="00E770A5"/>
    <w:rsid w:val="00EA1074"/>
    <w:rsid w:val="00EC2C3C"/>
    <w:rsid w:val="00ED0C14"/>
    <w:rsid w:val="00ED389E"/>
    <w:rsid w:val="00EE34F8"/>
    <w:rsid w:val="00EF354B"/>
    <w:rsid w:val="00EF45C5"/>
    <w:rsid w:val="00F13CDB"/>
    <w:rsid w:val="00F151EE"/>
    <w:rsid w:val="00F15838"/>
    <w:rsid w:val="00F209E9"/>
    <w:rsid w:val="00F32675"/>
    <w:rsid w:val="00F4684F"/>
    <w:rsid w:val="00F47C11"/>
    <w:rsid w:val="00F66E76"/>
    <w:rsid w:val="00F8762F"/>
    <w:rsid w:val="00F9475A"/>
    <w:rsid w:val="020CCD54"/>
    <w:rsid w:val="09FEB6DC"/>
    <w:rsid w:val="0C86497A"/>
    <w:rsid w:val="172743CF"/>
    <w:rsid w:val="183195AE"/>
    <w:rsid w:val="1BF63429"/>
    <w:rsid w:val="1D251F7B"/>
    <w:rsid w:val="215EB6C0"/>
    <w:rsid w:val="26310A78"/>
    <w:rsid w:val="2969C8A5"/>
    <w:rsid w:val="2A6DC780"/>
    <w:rsid w:val="2FE0F7AF"/>
    <w:rsid w:val="3034613C"/>
    <w:rsid w:val="33DBDD06"/>
    <w:rsid w:val="391BA700"/>
    <w:rsid w:val="39ECD3EC"/>
    <w:rsid w:val="3E9DACEE"/>
    <w:rsid w:val="409CB131"/>
    <w:rsid w:val="4337B51B"/>
    <w:rsid w:val="43C58ED2"/>
    <w:rsid w:val="4B923372"/>
    <w:rsid w:val="4BB7785A"/>
    <w:rsid w:val="4CD4E2C3"/>
    <w:rsid w:val="52937705"/>
    <w:rsid w:val="5309700D"/>
    <w:rsid w:val="538671D1"/>
    <w:rsid w:val="54796C9D"/>
    <w:rsid w:val="5643D7CC"/>
    <w:rsid w:val="56C50274"/>
    <w:rsid w:val="57B1E0AA"/>
    <w:rsid w:val="5FD69CD5"/>
    <w:rsid w:val="63DEFD82"/>
    <w:rsid w:val="65B90117"/>
    <w:rsid w:val="66EED34E"/>
    <w:rsid w:val="6EB71B41"/>
    <w:rsid w:val="7225FE3E"/>
    <w:rsid w:val="747E4F57"/>
    <w:rsid w:val="75FE6A67"/>
    <w:rsid w:val="791484BD"/>
    <w:rsid w:val="7B974FBD"/>
    <w:rsid w:val="7D266C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7B51B"/>
  <w15:chartTrackingRefBased/>
  <w15:docId w15:val="{096AB744-695E-4548-8DE5-C77C4C37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2A36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2A361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A361E"/>
    <w:rPr>
      <w:color w:val="0563C1" w:themeColor="hyperlink"/>
      <w:u w:val="single"/>
    </w:rPr>
  </w:style>
  <w:style w:type="paragraph" w:customStyle="1" w:styleId="paragraph">
    <w:name w:val="paragraph"/>
    <w:basedOn w:val="Normal"/>
    <w:rsid w:val="007163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63AB"/>
  </w:style>
  <w:style w:type="character" w:customStyle="1" w:styleId="eop">
    <w:name w:val="eop"/>
    <w:basedOn w:val="DefaultParagraphFont"/>
    <w:rsid w:val="007163AB"/>
  </w:style>
  <w:style w:type="character" w:customStyle="1" w:styleId="scxw253853790">
    <w:name w:val="scxw253853790"/>
    <w:basedOn w:val="DefaultParagraphFont"/>
    <w:rsid w:val="007163AB"/>
  </w:style>
  <w:style w:type="paragraph" w:styleId="BalloonText">
    <w:name w:val="Balloon Text"/>
    <w:basedOn w:val="Normal"/>
    <w:link w:val="BalloonTextChar"/>
    <w:uiPriority w:val="99"/>
    <w:semiHidden/>
    <w:unhideWhenUsed/>
    <w:rsid w:val="001D3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9BD"/>
    <w:rPr>
      <w:rFonts w:ascii="Segoe UI" w:hAnsi="Segoe UI" w:cs="Segoe UI"/>
      <w:sz w:val="18"/>
      <w:szCs w:val="18"/>
    </w:rPr>
  </w:style>
  <w:style w:type="paragraph" w:styleId="Revision">
    <w:name w:val="Revision"/>
    <w:hidden/>
    <w:uiPriority w:val="99"/>
    <w:semiHidden/>
    <w:rsid w:val="00AA47CC"/>
    <w:pPr>
      <w:spacing w:after="0" w:line="240" w:lineRule="auto"/>
    </w:pPr>
  </w:style>
  <w:style w:type="character" w:styleId="CommentReference">
    <w:name w:val="annotation reference"/>
    <w:basedOn w:val="DefaultParagraphFont"/>
    <w:uiPriority w:val="99"/>
    <w:semiHidden/>
    <w:unhideWhenUsed/>
    <w:rsid w:val="00106AB6"/>
    <w:rPr>
      <w:sz w:val="16"/>
      <w:szCs w:val="16"/>
    </w:rPr>
  </w:style>
  <w:style w:type="paragraph" w:styleId="CommentText">
    <w:name w:val="annotation text"/>
    <w:basedOn w:val="Normal"/>
    <w:link w:val="CommentTextChar"/>
    <w:uiPriority w:val="99"/>
    <w:unhideWhenUsed/>
    <w:rsid w:val="00106AB6"/>
    <w:pPr>
      <w:spacing w:line="240" w:lineRule="auto"/>
    </w:pPr>
    <w:rPr>
      <w:sz w:val="20"/>
      <w:szCs w:val="20"/>
    </w:rPr>
  </w:style>
  <w:style w:type="character" w:customStyle="1" w:styleId="CommentTextChar">
    <w:name w:val="Comment Text Char"/>
    <w:basedOn w:val="DefaultParagraphFont"/>
    <w:link w:val="CommentText"/>
    <w:uiPriority w:val="99"/>
    <w:rsid w:val="00106AB6"/>
    <w:rPr>
      <w:sz w:val="20"/>
      <w:szCs w:val="20"/>
    </w:rPr>
  </w:style>
  <w:style w:type="paragraph" w:styleId="CommentSubject">
    <w:name w:val="annotation subject"/>
    <w:basedOn w:val="CommentText"/>
    <w:next w:val="CommentText"/>
    <w:link w:val="CommentSubjectChar"/>
    <w:uiPriority w:val="99"/>
    <w:semiHidden/>
    <w:unhideWhenUsed/>
    <w:rsid w:val="00106AB6"/>
    <w:rPr>
      <w:b/>
      <w:bCs/>
    </w:rPr>
  </w:style>
  <w:style w:type="character" w:customStyle="1" w:styleId="CommentSubjectChar">
    <w:name w:val="Comment Subject Char"/>
    <w:basedOn w:val="CommentTextChar"/>
    <w:link w:val="CommentSubject"/>
    <w:uiPriority w:val="99"/>
    <w:semiHidden/>
    <w:rsid w:val="00106AB6"/>
    <w:rPr>
      <w:b/>
      <w:bCs/>
      <w:sz w:val="20"/>
      <w:szCs w:val="20"/>
    </w:rPr>
  </w:style>
  <w:style w:type="paragraph" w:styleId="Header">
    <w:name w:val="header"/>
    <w:basedOn w:val="Normal"/>
    <w:link w:val="HeaderChar"/>
    <w:uiPriority w:val="99"/>
    <w:unhideWhenUsed/>
    <w:rsid w:val="00CB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BDC"/>
    <w:rPr>
      <w:lang w:val="en-GB"/>
    </w:rPr>
  </w:style>
  <w:style w:type="paragraph" w:styleId="Footer">
    <w:name w:val="footer"/>
    <w:basedOn w:val="Normal"/>
    <w:link w:val="FooterChar"/>
    <w:uiPriority w:val="99"/>
    <w:unhideWhenUsed/>
    <w:rsid w:val="00CB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BD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150741">
      <w:bodyDiv w:val="1"/>
      <w:marLeft w:val="0"/>
      <w:marRight w:val="0"/>
      <w:marTop w:val="0"/>
      <w:marBottom w:val="0"/>
      <w:divBdr>
        <w:top w:val="none" w:sz="0" w:space="0" w:color="auto"/>
        <w:left w:val="none" w:sz="0" w:space="0" w:color="auto"/>
        <w:bottom w:val="none" w:sz="0" w:space="0" w:color="auto"/>
        <w:right w:val="none" w:sz="0" w:space="0" w:color="auto"/>
      </w:divBdr>
      <w:divsChild>
        <w:div w:id="1293095454">
          <w:marLeft w:val="0"/>
          <w:marRight w:val="0"/>
          <w:marTop w:val="0"/>
          <w:marBottom w:val="0"/>
          <w:divBdr>
            <w:top w:val="none" w:sz="0" w:space="0" w:color="auto"/>
            <w:left w:val="none" w:sz="0" w:space="0" w:color="auto"/>
            <w:bottom w:val="none" w:sz="0" w:space="0" w:color="auto"/>
            <w:right w:val="none" w:sz="0" w:space="0" w:color="auto"/>
          </w:divBdr>
        </w:div>
        <w:div w:id="7316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ac0d27-e534-4e0e-9d8d-33c8a2f7124e">
      <UserInfo>
        <DisplayName>Rachel Sklan</DisplayName>
        <AccountId>19</AccountId>
        <AccountType/>
      </UserInfo>
      <UserInfo>
        <DisplayName>Matt Plen</DisplayName>
        <AccountId>13</AccountId>
        <AccountType/>
      </UserInfo>
      <UserInfo>
        <DisplayName>Adam Rose</DisplayName>
        <AccountId>315</AccountId>
        <AccountType/>
      </UserInfo>
      <UserInfo>
        <DisplayName>Administrator</DisplayName>
        <AccountId>7076</AccountId>
        <AccountType/>
      </UserInfo>
      <UserInfo>
        <DisplayName>Ayela Marcuson</DisplayName>
        <AccountId>8823</AccountId>
        <AccountType/>
      </UserInfo>
    </SharedWithUsers>
    <TaxCatchAll xmlns="b1ac0d27-e534-4e0e-9d8d-33c8a2f7124e" xsi:nil="true"/>
    <lcf76f155ced4ddcb4097134ff3c332f xmlns="3d1e719f-11a8-4412-8393-7ab8e425594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EE7E5FA291404B9773F9DEA96B4E5C" ma:contentTypeVersion="18" ma:contentTypeDescription="Create a new document." ma:contentTypeScope="" ma:versionID="8ccc288ca4b468272c56ff51bd49d93e">
  <xsd:schema xmlns:xsd="http://www.w3.org/2001/XMLSchema" xmlns:xs="http://www.w3.org/2001/XMLSchema" xmlns:p="http://schemas.microsoft.com/office/2006/metadata/properties" xmlns:ns2="3d1e719f-11a8-4412-8393-7ab8e425594a" xmlns:ns3="b1ac0d27-e534-4e0e-9d8d-33c8a2f7124e" targetNamespace="http://schemas.microsoft.com/office/2006/metadata/properties" ma:root="true" ma:fieldsID="bca6a17a8270ca15dd9302057681b157" ns2:_="" ns3:_="">
    <xsd:import namespace="3d1e719f-11a8-4412-8393-7ab8e425594a"/>
    <xsd:import namespace="b1ac0d27-e534-4e0e-9d8d-33c8a2f712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e719f-11a8-4412-8393-7ab8e4255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d7d1cd-aed0-4113-8392-45f81c96f6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ac0d27-e534-4e0e-9d8d-33c8a2f712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3166a0-bec4-4118-ab72-404d9841bb96}" ma:internalName="TaxCatchAll" ma:showField="CatchAllData" ma:web="b1ac0d27-e534-4e0e-9d8d-33c8a2f71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C26DC-5539-4D87-AE9C-BD3CFF8E7657}">
  <ds:schemaRefs>
    <ds:schemaRef ds:uri="http://schemas.microsoft.com/office/2006/metadata/properties"/>
    <ds:schemaRef ds:uri="http://schemas.microsoft.com/office/infopath/2007/PartnerControls"/>
    <ds:schemaRef ds:uri="b1ac0d27-e534-4e0e-9d8d-33c8a2f7124e"/>
    <ds:schemaRef ds:uri="3d1e719f-11a8-4412-8393-7ab8e425594a"/>
  </ds:schemaRefs>
</ds:datastoreItem>
</file>

<file path=customXml/itemProps2.xml><?xml version="1.0" encoding="utf-8"?>
<ds:datastoreItem xmlns:ds="http://schemas.openxmlformats.org/officeDocument/2006/customXml" ds:itemID="{52CA24E9-20EE-4DE4-BEA6-DAF5E63AAAE0}"/>
</file>

<file path=customXml/itemProps3.xml><?xml version="1.0" encoding="utf-8"?>
<ds:datastoreItem xmlns:ds="http://schemas.openxmlformats.org/officeDocument/2006/customXml" ds:itemID="{A0BE6CBB-C1BB-4C83-93FE-99346BA3326B}">
  <ds:schemaRefs>
    <ds:schemaRef ds:uri="http://schemas.openxmlformats.org/officeDocument/2006/bibliography"/>
  </ds:schemaRefs>
</ds:datastoreItem>
</file>

<file path=customXml/itemProps4.xml><?xml version="1.0" encoding="utf-8"?>
<ds:datastoreItem xmlns:ds="http://schemas.openxmlformats.org/officeDocument/2006/customXml" ds:itemID="{D580EED1-CDFE-4D31-B4BC-A734C31EA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Cohen</dc:creator>
  <cp:keywords/>
  <dc:description/>
  <cp:lastModifiedBy>Administrator</cp:lastModifiedBy>
  <cp:revision>20</cp:revision>
  <cp:lastPrinted>2021-04-07T10:17:00Z</cp:lastPrinted>
  <dcterms:created xsi:type="dcterms:W3CDTF">2024-02-08T16:03:00Z</dcterms:created>
  <dcterms:modified xsi:type="dcterms:W3CDTF">2024-02-08T17:26:00Z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0x01010091EE7E5FA291404B9773F9DEA96B4E5C</vt:lpwstr>
  </property>
  <property fmtid="{D5CDD505-2E9C-101B-9397-08002B2CF9AE}" pid="3" name="MediaServiceImageTags">
    <vt:lpwstr/>
  </property>
</Properties>
</file>